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3121371" wp14:paraId="32DFB300" wp14:textId="527B00AB">
      <w:pPr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</w:pPr>
      <w:r w:rsidRPr="03121371" w:rsidR="5EFB39AF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  <w:t>Navigating Clinical Academic Pathways</w:t>
      </w:r>
    </w:p>
    <w:p xmlns:wp14="http://schemas.microsoft.com/office/word/2010/wordml" w:rsidP="1CBCB029" wp14:paraId="27A65A00" wp14:textId="7F7BBC8B">
      <w:p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xmlns:wp14="http://schemas.microsoft.com/office/word/2010/wordml" w:rsidP="1CBCB029" wp14:paraId="767D0E5D" wp14:textId="379D1E64">
      <w:p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CBCB029" w:rsidR="5EFB39A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Possibilities/opportunities -</w:t>
      </w:r>
    </w:p>
    <w:p xmlns:wp14="http://schemas.microsoft.com/office/word/2010/wordml" w:rsidP="14BEADE7" wp14:paraId="78B9C111" wp14:textId="2DE17C7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Richness of split posts in terms of learning, personal growth, professional development, and job satisfaction. Good impact on staff retention!</w:t>
      </w:r>
    </w:p>
    <w:p xmlns:wp14="http://schemas.microsoft.com/office/word/2010/wordml" w:rsidP="14BEADE7" wp14:paraId="57CB8453" wp14:textId="401D0B51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More opportunities to build capacity, create opportunities, and design research 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that's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based on and in practice.</w:t>
      </w:r>
    </w:p>
    <w:p xmlns:wp14="http://schemas.microsoft.com/office/word/2010/wordml" w:rsidP="14BEADE7" wp14:paraId="2C25BA28" wp14:textId="6D80D4F6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Opportunities to work creatively.</w:t>
      </w:r>
    </w:p>
    <w:p xmlns:wp14="http://schemas.microsoft.com/office/word/2010/wordml" w:rsidP="14BEADE7" wp14:paraId="221F545F" wp14:textId="500B961F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Opportunities to transform, inform, and directly 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impact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practice, based on research. Recommendations can be implemented 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immediately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and directly, and 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has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wider team benefits - shared practices, new 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training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and interventions.</w:t>
      </w:r>
    </w:p>
    <w:p xmlns:wp14="http://schemas.microsoft.com/office/word/2010/wordml" w:rsidP="14BEADE7" wp14:paraId="7E5CF2F4" wp14:textId="2D7F8045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Academic clinicians/clinical academics may have more 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influencing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power with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commissioners, and other 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organisations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due to dual competencies.</w:t>
      </w:r>
    </w:p>
    <w:p xmlns:wp14="http://schemas.microsoft.com/office/word/2010/wordml" w:rsidP="14BEADE7" wp14:paraId="02032E23" wp14:textId="714E91A1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Job security is more guaranteed with dual competencies. </w:t>
      </w:r>
    </w:p>
    <w:p xmlns:wp14="http://schemas.microsoft.com/office/word/2010/wordml" w:rsidP="03121371" wp14:paraId="45F4B590" wp14:textId="174161A0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1CBCB029" wp14:paraId="5C9F44BA" wp14:textId="071FBA4F">
      <w:p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CBCB029" w:rsidR="5EFB39A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Problems/ challenges -</w:t>
      </w:r>
    </w:p>
    <w:p xmlns:wp14="http://schemas.microsoft.com/office/word/2010/wordml" w:rsidP="14BEADE7" wp14:paraId="5CA99CC8" wp14:textId="765924A9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Time!! 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Difficult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to balance clinical and academic work demands and pressures.</w:t>
      </w:r>
    </w:p>
    <w:p xmlns:wp14="http://schemas.microsoft.com/office/word/2010/wordml" w:rsidP="14BEADE7" wp14:paraId="393153A2" wp14:textId="6E6096E8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Information 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overload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. </w:t>
      </w:r>
    </w:p>
    <w:p xmlns:wp14="http://schemas.microsoft.com/office/word/2010/wordml" w:rsidP="14BEADE7" wp14:paraId="0142F677" wp14:textId="7671AAA2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Keeping competencies updated in both clinical and academic work is difficult. </w:t>
      </w:r>
    </w:p>
    <w:p xmlns:wp14="http://schemas.microsoft.com/office/word/2010/wordml" w:rsidP="14BEADE7" wp14:paraId="3F33ABC7" wp14:textId="19A8C43C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Lack of role models doing both clinical and academic work successfully. </w:t>
      </w:r>
    </w:p>
    <w:p xmlns:wp14="http://schemas.microsoft.com/office/word/2010/wordml" w:rsidP="03121371" wp14:paraId="2EC6613A" wp14:textId="0650A519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1CBCB029" wp14:paraId="759E94C0" wp14:textId="0D3FD02C">
      <w:p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CBCB029" w:rsidR="5EFB39A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Resources -</w:t>
      </w:r>
    </w:p>
    <w:p xmlns:wp14="http://schemas.microsoft.com/office/word/2010/wordml" w:rsidP="14BEADE7" wp14:paraId="19FFAF5A" wp14:textId="76691A1E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Linking with 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organisations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such as the 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NIHR,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SCUPRA.</w:t>
      </w:r>
    </w:p>
    <w:p xmlns:wp14="http://schemas.microsoft.com/office/word/2010/wordml" w:rsidP="14BEADE7" wp14:paraId="7C5FD3BE" wp14:textId="5A34D742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Linking with universities and supervising health care professional trainees to research key areas of clinical practice.</w:t>
      </w:r>
    </w:p>
    <w:p xmlns:wp14="http://schemas.microsoft.com/office/word/2010/wordml" w:rsidP="14BEADE7" wp14:paraId="39A79077" wp14:textId="115F49D3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Using research knowledge in clinical practice and embedding research approaches and methodologies in existing clinical practices, such as QI initiatives, 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supervision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etc. </w:t>
      </w:r>
    </w:p>
    <w:p xmlns:wp14="http://schemas.microsoft.com/office/word/2010/wordml" w:rsidP="14BEADE7" wp14:paraId="62360B63" wp14:textId="41AB6F17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Getting involved in and coordinating RCT trials. 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Sitting on steering committees. </w:t>
      </w:r>
    </w:p>
    <w:p xmlns:wp14="http://schemas.microsoft.com/office/word/2010/wordml" w:rsidP="03121371" wp14:paraId="780DA57B" wp14:textId="1D98EEBD">
      <w:pPr>
        <w:shd w:val="clear" w:color="auto" w:fill="FFFFFF" w:themeFill="background1"/>
        <w:spacing w:before="0" w:beforeAutospacing="off" w:after="0" w:afterAutospacing="off"/>
        <w:rPr>
          <w:b w:val="1"/>
          <w:bCs w:val="1"/>
        </w:rPr>
      </w:pPr>
    </w:p>
    <w:p xmlns:wp14="http://schemas.microsoft.com/office/word/2010/wordml" w:rsidP="03121371" wp14:paraId="3ACA310C" wp14:textId="5BA4AC4F">
      <w:p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03121371" w:rsidR="5EFB39A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Restraints -</w:t>
      </w:r>
    </w:p>
    <w:p xmlns:wp14="http://schemas.microsoft.com/office/word/2010/wordml" w:rsidP="14BEADE7" wp14:paraId="564E226C" wp14:textId="228ABF96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Funding opportunities for clinicians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.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</w:p>
    <w:p xmlns:wp14="http://schemas.microsoft.com/office/word/2010/wordml" w:rsidP="14BEADE7" wp14:paraId="67767BAC" wp14:textId="61DA4DF5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Difficult to know what research opportunities are out there for academic clinicians (fellowships, grants, associate PI schemes).</w:t>
      </w:r>
    </w:p>
    <w:p xmlns:wp14="http://schemas.microsoft.com/office/word/2010/wordml" w:rsidP="14BEADE7" wp14:paraId="5FF80234" wp14:textId="7C11D665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Split post opportunities are 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very limited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and decrease as you progress in seniority. Jobs that combine both 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don't</w:t>
      </w:r>
      <w:r w:rsidRPr="14BEADE7" w:rsidR="5EFB39A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seem to exist.</w:t>
      </w:r>
    </w:p>
    <w:p xmlns:wp14="http://schemas.microsoft.com/office/word/2010/wordml" wp14:paraId="2C078E63" wp14:textId="2313A58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f2414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5c840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7fcee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04b22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60F4C7"/>
    <w:rsid w:val="03121371"/>
    <w:rsid w:val="14BEADE7"/>
    <w:rsid w:val="1CBCB029"/>
    <w:rsid w:val="206C13A3"/>
    <w:rsid w:val="5EFB39AF"/>
    <w:rsid w:val="7160F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F4C7"/>
  <w15:chartTrackingRefBased/>
  <w15:docId w15:val="{8B3BD4F5-FE2B-4E8F-B26F-9B6FB4FC23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4BEADE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39d618bbe9143b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C73FCDF03F44AADF30873CDD8B188" ma:contentTypeVersion="18" ma:contentTypeDescription="Create a new document." ma:contentTypeScope="" ma:versionID="bfd24ef97135bac3ea4bead77f67fb2d">
  <xsd:schema xmlns:xsd="http://www.w3.org/2001/XMLSchema" xmlns:xs="http://www.w3.org/2001/XMLSchema" xmlns:p="http://schemas.microsoft.com/office/2006/metadata/properties" xmlns:ns2="cbeceafd-bdf9-4ffd-b8ae-7a3f4107f82b" xmlns:ns3="152cc7e3-10f0-48ad-9c9d-234211467b50" targetNamespace="http://schemas.microsoft.com/office/2006/metadata/properties" ma:root="true" ma:fieldsID="baebe1811708cd1c111434469e05c1c1" ns2:_="" ns3:_="">
    <xsd:import namespace="cbeceafd-bdf9-4ffd-b8ae-7a3f4107f82b"/>
    <xsd:import namespace="152cc7e3-10f0-48ad-9c9d-234211467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ceafd-bdf9-4ffd-b8ae-7a3f4107f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cc7e3-10f0-48ad-9c9d-234211467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1c43d4-7b56-41c4-88ea-53574508b28f}" ma:internalName="TaxCatchAll" ma:showField="CatchAllData" ma:web="152cc7e3-10f0-48ad-9c9d-234211467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cc7e3-10f0-48ad-9c9d-234211467b50" xsi:nil="true"/>
    <lcf76f155ced4ddcb4097134ff3c332f xmlns="cbeceafd-bdf9-4ffd-b8ae-7a3f4107f8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EFFDA8-67E6-4DB6-BDC9-2B50D8BB2217}"/>
</file>

<file path=customXml/itemProps2.xml><?xml version="1.0" encoding="utf-8"?>
<ds:datastoreItem xmlns:ds="http://schemas.openxmlformats.org/officeDocument/2006/customXml" ds:itemID="{5932FCE2-F110-4C88-970B-6ABB7A24C484}"/>
</file>

<file path=customXml/itemProps3.xml><?xml version="1.0" encoding="utf-8"?>
<ds:datastoreItem xmlns:ds="http://schemas.openxmlformats.org/officeDocument/2006/customXml" ds:itemID="{A37F7028-59C3-489E-891C-AAB710F153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Keya Bergeron-Verma</dc:creator>
  <keywords/>
  <dc:description/>
  <lastModifiedBy>Keya Bergeron-Verma</lastModifiedBy>
  <dcterms:created xsi:type="dcterms:W3CDTF">2025-11-10T11:48:01.0000000Z</dcterms:created>
  <dcterms:modified xsi:type="dcterms:W3CDTF">2025-11-10T11:50:42.3290512Z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0x010100708C73FCDF03F44AADF30873CDD8B188</vt:lpwstr>
  </property>
  <property fmtid="{D5CDD505-2E9C-101B-9397-08002B2CF9AE}" pid="3" name="MediaServiceImageTags">
    <vt:lpwstr/>
  </property>
</Properties>
</file>